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3FE0" w14:textId="4FEC3E51" w:rsidR="00E909E7" w:rsidRPr="00CA3EC1" w:rsidRDefault="00CA3EC1" w:rsidP="00E909E7">
      <w:pPr>
        <w:pStyle w:val="Heading1"/>
        <w:jc w:val="center"/>
        <w:rPr>
          <w:rFonts w:ascii="Calibri" w:hAnsi="Calibri" w:cs="Calibri"/>
          <w:b/>
          <w:bCs/>
          <w:color w:val="auto"/>
          <w:sz w:val="18"/>
        </w:rPr>
      </w:pPr>
      <w:r w:rsidRPr="00CA3EC1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D3C91" wp14:editId="14AC1EEB">
                <wp:simplePos x="0" y="0"/>
                <wp:positionH relativeFrom="page">
                  <wp:posOffset>236855</wp:posOffset>
                </wp:positionH>
                <wp:positionV relativeFrom="paragraph">
                  <wp:posOffset>1625467</wp:posOffset>
                </wp:positionV>
                <wp:extent cx="7248948" cy="14308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948" cy="1430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3634F3" w14:textId="5BDA948C" w:rsidR="00155A1C" w:rsidRPr="00CE1D19" w:rsidRDefault="005738D7" w:rsidP="00155A1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D19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Detection System to Monitor and Manage Falls among </w:t>
                            </w:r>
                            <w:r w:rsidR="00D719F6" w:rsidRPr="00CE1D19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Wheel</w:t>
                            </w:r>
                            <w:r w:rsidRPr="00CE1D19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chair Users: Phase </w:t>
                            </w:r>
                            <w:r w:rsidR="007443E5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800726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(Part </w:t>
                            </w:r>
                            <w:r w:rsidR="00E30CE6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800726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D719F6" w:rsidRPr="00CE1D19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EFDA99A" w14:textId="3FABE9CC" w:rsidR="007E0AE0" w:rsidRPr="00FB1671" w:rsidRDefault="007E0AE0" w:rsidP="007E0AE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85D3C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65pt;margin-top:128pt;width:570.8pt;height:1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" filled="f" stroked="f">
                <v:textbox>
                  <w:txbxContent>
                    <w:p w14:paraId="7E3634F3" w14:textId="5BDA948C" w:rsidR="00155A1C" w:rsidRPr="00CE1D19" w:rsidRDefault="005738D7" w:rsidP="00155A1C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1D19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Detection System to Monitor and Manage Falls among </w:t>
                      </w:r>
                      <w:r w:rsidR="00D719F6" w:rsidRPr="00CE1D19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Wheel</w:t>
                      </w:r>
                      <w:r w:rsidRPr="00CE1D19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chair Users: Phase </w:t>
                      </w:r>
                      <w:r w:rsidR="007443E5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800726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(Part </w:t>
                      </w:r>
                      <w:r w:rsidR="00E30CE6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800726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D719F6" w:rsidRPr="00CE1D19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EFDA99A" w14:textId="3FABE9CC" w:rsidR="007E0AE0" w:rsidRPr="00FB1671" w:rsidRDefault="007E0AE0" w:rsidP="007E0AE0">
                      <w:pPr>
                        <w:jc w:val="center"/>
                        <w:rPr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1D19" w:rsidRPr="00CA3EC1">
        <w:rPr>
          <w:rFonts w:ascii="Calibri" w:hAnsi="Calibri" w:cs="Calibri"/>
          <w:b/>
          <w:bCs/>
          <w:noProof/>
          <w:color w:val="auto"/>
          <w:sz w:val="18"/>
        </w:rPr>
        <w:drawing>
          <wp:inline distT="0" distB="0" distL="0" distR="0" wp14:anchorId="3AE75B26" wp14:editId="58A09985">
            <wp:extent cx="3038054" cy="1414984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5-3257261_university-of-illinois-university-of-illinois-gies-colle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3519" cy="141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D4BAE" w14:textId="3CF64CC7" w:rsidR="00373E27" w:rsidRPr="00CA3EC1" w:rsidRDefault="00CD0F1E" w:rsidP="00CD0F1E">
      <w:pPr>
        <w:pStyle w:val="Heading1"/>
        <w:jc w:val="center"/>
        <w:rPr>
          <w:rFonts w:ascii="Calibri" w:hAnsi="Calibri" w:cs="Calibri"/>
          <w:b/>
          <w:bCs/>
          <w:color w:val="auto"/>
          <w:sz w:val="18"/>
        </w:rPr>
      </w:pPr>
      <w:r w:rsidRPr="00CA3EC1">
        <w:rPr>
          <w:rFonts w:ascii="Calibri" w:hAnsi="Calibri" w:cs="Calibri"/>
          <w:b/>
          <w:bCs/>
          <w:color w:val="auto"/>
          <w:sz w:val="18"/>
        </w:rPr>
        <w:br w:type="textWrapping" w:clear="all"/>
      </w:r>
    </w:p>
    <w:p w14:paraId="35BCF534" w14:textId="741CD07C" w:rsidR="00CD0F1E" w:rsidRPr="00CA3EC1" w:rsidRDefault="00CD0F1E" w:rsidP="00CD0F1E">
      <w:pPr>
        <w:rPr>
          <w:rFonts w:ascii="Calibri" w:hAnsi="Calibri" w:cs="Calibri"/>
          <w:b/>
          <w:bCs/>
        </w:rPr>
      </w:pPr>
    </w:p>
    <w:p w14:paraId="2D179F10" w14:textId="5109E372" w:rsidR="00CD0F1E" w:rsidRPr="00CA3EC1" w:rsidRDefault="00CD0F1E" w:rsidP="00CD0F1E">
      <w:pPr>
        <w:rPr>
          <w:rFonts w:ascii="Calibri" w:hAnsi="Calibri" w:cs="Calibri"/>
          <w:b/>
          <w:bCs/>
        </w:rPr>
      </w:pPr>
    </w:p>
    <w:p w14:paraId="53C9305E" w14:textId="4D363771" w:rsidR="007E0AE0" w:rsidRPr="00CA3EC1" w:rsidRDefault="00CA3EC1" w:rsidP="007443E5">
      <w:pPr>
        <w:tabs>
          <w:tab w:val="left" w:pos="4123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Are you interested in research?</w:t>
      </w:r>
    </w:p>
    <w:p w14:paraId="3DD5140A" w14:textId="7439BFF3" w:rsidR="000D46D2" w:rsidRPr="007443E5" w:rsidRDefault="007443E5" w:rsidP="000D46D2">
      <w:pPr>
        <w:tabs>
          <w:tab w:val="left" w:pos="4123"/>
        </w:tabs>
        <w:jc w:val="center"/>
        <w:rPr>
          <w:rFonts w:ascii="Calibri" w:hAnsi="Calibri" w:cs="Calibri"/>
          <w:sz w:val="32"/>
        </w:rPr>
      </w:pPr>
      <w:r w:rsidRPr="007443E5">
        <w:rPr>
          <w:rFonts w:ascii="Calibri" w:hAnsi="Calibri" w:cs="Calibri"/>
          <w:sz w:val="32"/>
        </w:rPr>
        <w:t xml:space="preserve">The Disability, Participation and Quality of Life research laboratory is currently conducting a research study to examine the effectiveness of </w:t>
      </w:r>
      <w:r w:rsidR="00BB70B5">
        <w:rPr>
          <w:rFonts w:ascii="Calibri" w:hAnsi="Calibri" w:cs="Calibri"/>
          <w:sz w:val="32"/>
        </w:rPr>
        <w:t>a</w:t>
      </w:r>
      <w:r w:rsidRPr="007443E5">
        <w:rPr>
          <w:rFonts w:ascii="Calibri" w:hAnsi="Calibri" w:cs="Calibri"/>
          <w:sz w:val="32"/>
        </w:rPr>
        <w:t xml:space="preserve"> </w:t>
      </w:r>
      <w:r w:rsidR="00D36337" w:rsidRPr="007443E5">
        <w:rPr>
          <w:rFonts w:ascii="Calibri" w:hAnsi="Calibri" w:cs="Calibri"/>
          <w:sz w:val="32"/>
        </w:rPr>
        <w:t xml:space="preserve">prototype </w:t>
      </w:r>
      <w:r w:rsidRPr="007443E5">
        <w:rPr>
          <w:rFonts w:ascii="Calibri" w:hAnsi="Calibri" w:cs="Calibri"/>
          <w:sz w:val="32"/>
        </w:rPr>
        <w:t xml:space="preserve">fall detection device </w:t>
      </w:r>
      <w:r w:rsidR="00FA272E">
        <w:rPr>
          <w:rFonts w:ascii="Calibri" w:hAnsi="Calibri" w:cs="Calibri"/>
          <w:sz w:val="32"/>
        </w:rPr>
        <w:t>designed for whe</w:t>
      </w:r>
      <w:bookmarkStart w:id="0" w:name="_GoBack"/>
      <w:bookmarkEnd w:id="0"/>
      <w:r w:rsidR="00FA272E">
        <w:rPr>
          <w:rFonts w:ascii="Calibri" w:hAnsi="Calibri" w:cs="Calibri"/>
          <w:sz w:val="32"/>
        </w:rPr>
        <w:t>elchair and scooter users</w:t>
      </w:r>
      <w:r w:rsidRPr="007443E5">
        <w:rPr>
          <w:rFonts w:ascii="Calibri" w:hAnsi="Calibri" w:cs="Calibri"/>
          <w:sz w:val="32"/>
        </w:rPr>
        <w:t xml:space="preserve">. We will give you </w:t>
      </w:r>
      <w:r w:rsidR="000D46D2">
        <w:rPr>
          <w:rFonts w:ascii="Calibri" w:hAnsi="Calibri" w:cs="Calibri"/>
          <w:sz w:val="32"/>
        </w:rPr>
        <w:t>a</w:t>
      </w:r>
      <w:r w:rsidRPr="007443E5">
        <w:rPr>
          <w:rFonts w:ascii="Calibri" w:hAnsi="Calibri" w:cs="Calibri"/>
          <w:sz w:val="32"/>
        </w:rPr>
        <w:t xml:space="preserve"> prototype</w:t>
      </w:r>
      <w:r w:rsidR="000D46D2">
        <w:rPr>
          <w:rFonts w:ascii="Calibri" w:hAnsi="Calibri" w:cs="Calibri"/>
          <w:sz w:val="32"/>
        </w:rPr>
        <w:t xml:space="preserve"> fall detection device</w:t>
      </w:r>
      <w:r w:rsidRPr="007443E5">
        <w:rPr>
          <w:rFonts w:ascii="Calibri" w:hAnsi="Calibri" w:cs="Calibri"/>
          <w:sz w:val="32"/>
        </w:rPr>
        <w:t xml:space="preserve"> to wear for </w:t>
      </w:r>
      <w:r w:rsidR="00E30CE6">
        <w:rPr>
          <w:rFonts w:ascii="Calibri" w:hAnsi="Calibri" w:cs="Calibri"/>
          <w:sz w:val="32"/>
        </w:rPr>
        <w:t>1</w:t>
      </w:r>
      <w:r w:rsidRPr="007443E5">
        <w:rPr>
          <w:rFonts w:ascii="Calibri" w:hAnsi="Calibri" w:cs="Calibri"/>
          <w:sz w:val="32"/>
        </w:rPr>
        <w:t xml:space="preserve">2 weeks. The prototype will record </w:t>
      </w:r>
      <w:r w:rsidR="00361FDC">
        <w:rPr>
          <w:rFonts w:ascii="Calibri" w:hAnsi="Calibri" w:cs="Calibri"/>
          <w:sz w:val="32"/>
        </w:rPr>
        <w:t>any falls you experience</w:t>
      </w:r>
      <w:r w:rsidR="00BB70B5">
        <w:rPr>
          <w:rFonts w:ascii="Calibri" w:hAnsi="Calibri" w:cs="Calibri"/>
          <w:sz w:val="32"/>
        </w:rPr>
        <w:t xml:space="preserve"> but should not be relied upon to summon assistance in the event of a fall.</w:t>
      </w:r>
      <w:r w:rsidRPr="007443E5">
        <w:rPr>
          <w:rFonts w:ascii="Calibri" w:hAnsi="Calibri" w:cs="Calibri"/>
          <w:sz w:val="32"/>
        </w:rPr>
        <w:t xml:space="preserve"> You will be asked to perform your normal activities of daily living</w:t>
      </w:r>
      <w:r w:rsidR="00BB70B5">
        <w:rPr>
          <w:rFonts w:ascii="Calibri" w:hAnsi="Calibri" w:cs="Calibri"/>
          <w:sz w:val="32"/>
        </w:rPr>
        <w:t xml:space="preserve"> while wearing the device</w:t>
      </w:r>
      <w:r w:rsidRPr="007443E5">
        <w:rPr>
          <w:rFonts w:ascii="Calibri" w:hAnsi="Calibri" w:cs="Calibri"/>
          <w:sz w:val="32"/>
        </w:rPr>
        <w:t>.</w:t>
      </w:r>
      <w:r w:rsidR="000D46D2" w:rsidRPr="000D46D2">
        <w:rPr>
          <w:rFonts w:ascii="Calibri" w:hAnsi="Calibri" w:cs="Calibri"/>
          <w:sz w:val="32"/>
        </w:rPr>
        <w:t xml:space="preserve"> </w:t>
      </w:r>
      <w:r w:rsidR="000D46D2" w:rsidRPr="007443E5">
        <w:rPr>
          <w:rFonts w:ascii="Calibri" w:hAnsi="Calibri" w:cs="Calibri"/>
          <w:sz w:val="32"/>
        </w:rPr>
        <w:t xml:space="preserve">You will </w:t>
      </w:r>
      <w:r w:rsidR="000D46D2">
        <w:rPr>
          <w:rFonts w:ascii="Calibri" w:hAnsi="Calibri" w:cs="Calibri"/>
          <w:sz w:val="32"/>
        </w:rPr>
        <w:t xml:space="preserve">also </w:t>
      </w:r>
      <w:r w:rsidR="000D46D2" w:rsidRPr="007443E5">
        <w:rPr>
          <w:rFonts w:ascii="Calibri" w:hAnsi="Calibri" w:cs="Calibri"/>
          <w:sz w:val="32"/>
        </w:rPr>
        <w:t>be asked to fill out</w:t>
      </w:r>
      <w:r w:rsidR="000D46D2">
        <w:rPr>
          <w:rFonts w:ascii="Calibri" w:hAnsi="Calibri" w:cs="Calibri"/>
          <w:sz w:val="32"/>
        </w:rPr>
        <w:t xml:space="preserve"> </w:t>
      </w:r>
      <w:r w:rsidR="000D46D2" w:rsidRPr="007443E5">
        <w:rPr>
          <w:rFonts w:ascii="Calibri" w:hAnsi="Calibri" w:cs="Calibri"/>
          <w:sz w:val="32"/>
        </w:rPr>
        <w:t>surveys</w:t>
      </w:r>
      <w:r w:rsidR="000D46D2">
        <w:rPr>
          <w:rFonts w:ascii="Calibri" w:hAnsi="Calibri" w:cs="Calibri"/>
          <w:sz w:val="32"/>
        </w:rPr>
        <w:t xml:space="preserve"> related to your health history, community participation, quality of life</w:t>
      </w:r>
      <w:r w:rsidR="000D46D2" w:rsidRPr="007443E5">
        <w:rPr>
          <w:rFonts w:ascii="Calibri" w:hAnsi="Calibri" w:cs="Calibri"/>
          <w:sz w:val="32"/>
        </w:rPr>
        <w:t xml:space="preserve"> and participate in an interview after</w:t>
      </w:r>
      <w:r w:rsidR="000D46D2">
        <w:rPr>
          <w:rFonts w:ascii="Calibri" w:hAnsi="Calibri" w:cs="Calibri"/>
          <w:sz w:val="32"/>
        </w:rPr>
        <w:t xml:space="preserve"> wearing the device</w:t>
      </w:r>
      <w:r w:rsidR="000D46D2" w:rsidRPr="007443E5">
        <w:rPr>
          <w:rFonts w:ascii="Calibri" w:hAnsi="Calibri" w:cs="Calibri"/>
          <w:sz w:val="32"/>
        </w:rPr>
        <w:t>.</w:t>
      </w:r>
      <w:r w:rsidR="000D46D2" w:rsidRPr="000D46D2">
        <w:rPr>
          <w:rFonts w:ascii="Calibri" w:hAnsi="Calibri" w:cs="Calibri"/>
          <w:sz w:val="32"/>
        </w:rPr>
        <w:t xml:space="preserve"> </w:t>
      </w:r>
      <w:r w:rsidR="000D46D2" w:rsidRPr="007443E5">
        <w:rPr>
          <w:rFonts w:ascii="Calibri" w:hAnsi="Calibri" w:cs="Calibri"/>
          <w:sz w:val="32"/>
        </w:rPr>
        <w:t>You will be compensated $</w:t>
      </w:r>
      <w:r w:rsidR="00E30CE6">
        <w:rPr>
          <w:rFonts w:ascii="Calibri" w:hAnsi="Calibri" w:cs="Calibri"/>
          <w:sz w:val="32"/>
        </w:rPr>
        <w:t>6</w:t>
      </w:r>
      <w:r w:rsidR="000D46D2" w:rsidRPr="007443E5">
        <w:rPr>
          <w:rFonts w:ascii="Calibri" w:hAnsi="Calibri" w:cs="Calibri"/>
          <w:sz w:val="32"/>
        </w:rPr>
        <w:t>0 for participation.</w:t>
      </w:r>
    </w:p>
    <w:p w14:paraId="5E733636" w14:textId="4A68AF8F" w:rsidR="007443E5" w:rsidRPr="007443E5" w:rsidRDefault="007443E5" w:rsidP="007443E5">
      <w:pPr>
        <w:tabs>
          <w:tab w:val="left" w:pos="4123"/>
        </w:tabs>
        <w:rPr>
          <w:rFonts w:ascii="Calibri" w:hAnsi="Calibri" w:cs="Calibri"/>
          <w:sz w:val="32"/>
        </w:rPr>
      </w:pPr>
      <w:r w:rsidRPr="007443E5">
        <w:rPr>
          <w:rFonts w:ascii="Calibri" w:hAnsi="Calibri" w:cs="Calibri"/>
          <w:sz w:val="32"/>
        </w:rPr>
        <w:t>To participate in this study, you must:</w:t>
      </w:r>
    </w:p>
    <w:p w14:paraId="490074D3" w14:textId="6F14381A" w:rsidR="00F95637" w:rsidRDefault="00F95637" w:rsidP="007443E5">
      <w:pPr>
        <w:pStyle w:val="ListParagraph"/>
        <w:numPr>
          <w:ilvl w:val="0"/>
          <w:numId w:val="3"/>
        </w:numPr>
        <w:tabs>
          <w:tab w:val="left" w:pos="4123"/>
        </w:tabs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18 years old or older</w:t>
      </w:r>
    </w:p>
    <w:p w14:paraId="04F38DF6" w14:textId="72C6A04C" w:rsidR="007443E5" w:rsidRPr="00CA3EC1" w:rsidRDefault="007443E5" w:rsidP="007443E5">
      <w:pPr>
        <w:pStyle w:val="ListParagraph"/>
        <w:numPr>
          <w:ilvl w:val="0"/>
          <w:numId w:val="3"/>
        </w:numPr>
        <w:tabs>
          <w:tab w:val="left" w:pos="4123"/>
        </w:tabs>
        <w:rPr>
          <w:rFonts w:ascii="Calibri" w:hAnsi="Calibri" w:cs="Calibri"/>
          <w:sz w:val="32"/>
        </w:rPr>
      </w:pPr>
      <w:r w:rsidRPr="00CA3EC1">
        <w:rPr>
          <w:rFonts w:ascii="Calibri" w:hAnsi="Calibri" w:cs="Calibri"/>
          <w:sz w:val="32"/>
        </w:rPr>
        <w:t xml:space="preserve">Uses a wheelchair (power or manual) or scooter for at least 75% of </w:t>
      </w:r>
      <w:r w:rsidR="00BB70B5">
        <w:rPr>
          <w:rFonts w:ascii="Calibri" w:hAnsi="Calibri" w:cs="Calibri"/>
          <w:sz w:val="32"/>
        </w:rPr>
        <w:t>your</w:t>
      </w:r>
      <w:r w:rsidRPr="00CA3EC1">
        <w:rPr>
          <w:rFonts w:ascii="Calibri" w:hAnsi="Calibri" w:cs="Calibri"/>
          <w:sz w:val="32"/>
        </w:rPr>
        <w:t xml:space="preserve"> mobility</w:t>
      </w:r>
    </w:p>
    <w:p w14:paraId="0E99CFC4" w14:textId="3CAD07EE" w:rsidR="007443E5" w:rsidRPr="00CA3EC1" w:rsidRDefault="007443E5" w:rsidP="007443E5">
      <w:pPr>
        <w:pStyle w:val="ListParagraph"/>
        <w:numPr>
          <w:ilvl w:val="0"/>
          <w:numId w:val="3"/>
        </w:numPr>
        <w:tabs>
          <w:tab w:val="left" w:pos="4123"/>
        </w:tabs>
        <w:rPr>
          <w:rFonts w:ascii="Calibri" w:hAnsi="Calibri" w:cs="Calibri"/>
          <w:sz w:val="32"/>
        </w:rPr>
      </w:pPr>
      <w:r w:rsidRPr="00CA3EC1">
        <w:rPr>
          <w:rFonts w:ascii="Calibri" w:hAnsi="Calibri" w:cs="Calibri"/>
          <w:sz w:val="32"/>
        </w:rPr>
        <w:t>Ha</w:t>
      </w:r>
      <w:r w:rsidR="00BB70B5">
        <w:rPr>
          <w:rFonts w:ascii="Calibri" w:hAnsi="Calibri" w:cs="Calibri"/>
          <w:sz w:val="32"/>
        </w:rPr>
        <w:t>ve</w:t>
      </w:r>
      <w:r w:rsidRPr="00CA3EC1">
        <w:rPr>
          <w:rFonts w:ascii="Calibri" w:hAnsi="Calibri" w:cs="Calibri"/>
          <w:sz w:val="32"/>
        </w:rPr>
        <w:t xml:space="preserve"> used a wheelchair or scooter for at least 1 year</w:t>
      </w:r>
    </w:p>
    <w:p w14:paraId="3DC44AED" w14:textId="77777777" w:rsidR="007443E5" w:rsidRPr="00CA3EC1" w:rsidRDefault="007443E5" w:rsidP="007443E5">
      <w:pPr>
        <w:pStyle w:val="ListParagraph"/>
        <w:numPr>
          <w:ilvl w:val="0"/>
          <w:numId w:val="3"/>
        </w:numPr>
        <w:tabs>
          <w:tab w:val="left" w:pos="4123"/>
        </w:tabs>
        <w:rPr>
          <w:rFonts w:ascii="Calibri" w:hAnsi="Calibri" w:cs="Calibri"/>
          <w:sz w:val="32"/>
        </w:rPr>
      </w:pPr>
      <w:r w:rsidRPr="00CA3EC1">
        <w:rPr>
          <w:rFonts w:ascii="Calibri" w:hAnsi="Calibri" w:cs="Calibri"/>
          <w:sz w:val="32"/>
        </w:rPr>
        <w:t>Able to understand and read English</w:t>
      </w:r>
    </w:p>
    <w:p w14:paraId="2E7B2CD5" w14:textId="77777777" w:rsidR="007443E5" w:rsidRPr="00CA3EC1" w:rsidRDefault="007443E5" w:rsidP="007443E5">
      <w:pPr>
        <w:pStyle w:val="ListParagraph"/>
        <w:numPr>
          <w:ilvl w:val="0"/>
          <w:numId w:val="3"/>
        </w:numPr>
        <w:tabs>
          <w:tab w:val="left" w:pos="4123"/>
        </w:tabs>
        <w:rPr>
          <w:rFonts w:ascii="Calibri" w:hAnsi="Calibri" w:cs="Calibri"/>
          <w:sz w:val="32"/>
        </w:rPr>
      </w:pPr>
      <w:r w:rsidRPr="00CA3EC1">
        <w:rPr>
          <w:rFonts w:ascii="Calibri" w:hAnsi="Calibri" w:cs="Calibri"/>
          <w:sz w:val="32"/>
        </w:rPr>
        <w:t>Self-reported fall history (at least 1 fall in the past 3 years)</w:t>
      </w:r>
    </w:p>
    <w:p w14:paraId="4673ACD6" w14:textId="77777777" w:rsidR="007443E5" w:rsidRPr="00CA3EC1" w:rsidRDefault="007443E5" w:rsidP="007443E5">
      <w:pPr>
        <w:pStyle w:val="ListParagraph"/>
        <w:numPr>
          <w:ilvl w:val="0"/>
          <w:numId w:val="3"/>
        </w:numPr>
        <w:tabs>
          <w:tab w:val="left" w:pos="4123"/>
        </w:tabs>
        <w:rPr>
          <w:rFonts w:ascii="Calibri" w:hAnsi="Calibri" w:cs="Calibri"/>
          <w:sz w:val="32"/>
        </w:rPr>
      </w:pPr>
      <w:r w:rsidRPr="00CA3EC1">
        <w:rPr>
          <w:rFonts w:ascii="Calibri" w:hAnsi="Calibri" w:cs="Calibri"/>
          <w:sz w:val="32"/>
        </w:rPr>
        <w:t>Able to communicate with research staff through video conferencing software or telephone</w:t>
      </w:r>
    </w:p>
    <w:p w14:paraId="32551795" w14:textId="311C00A0" w:rsidR="007443E5" w:rsidRPr="00CA3EC1" w:rsidRDefault="007443E5" w:rsidP="007443E5">
      <w:pPr>
        <w:pStyle w:val="ListParagraph"/>
        <w:numPr>
          <w:ilvl w:val="0"/>
          <w:numId w:val="3"/>
        </w:numPr>
        <w:tabs>
          <w:tab w:val="left" w:pos="4123"/>
        </w:tabs>
        <w:rPr>
          <w:rFonts w:ascii="Calibri" w:hAnsi="Calibri" w:cs="Calibri"/>
          <w:sz w:val="32"/>
        </w:rPr>
      </w:pPr>
      <w:r w:rsidRPr="00CA3EC1">
        <w:rPr>
          <w:rFonts w:ascii="Calibri" w:hAnsi="Calibri" w:cs="Calibri"/>
          <w:sz w:val="32"/>
        </w:rPr>
        <w:t>Have access to a</w:t>
      </w:r>
      <w:r w:rsidR="00F95637">
        <w:rPr>
          <w:rFonts w:ascii="Calibri" w:hAnsi="Calibri" w:cs="Calibri"/>
          <w:sz w:val="32"/>
        </w:rPr>
        <w:t xml:space="preserve">n Android </w:t>
      </w:r>
      <w:r w:rsidRPr="00CA3EC1">
        <w:rPr>
          <w:rFonts w:ascii="Calibri" w:hAnsi="Calibri" w:cs="Calibri"/>
          <w:sz w:val="32"/>
        </w:rPr>
        <w:t>smart phone</w:t>
      </w:r>
      <w:r w:rsidR="00F95637">
        <w:rPr>
          <w:rFonts w:ascii="Calibri" w:hAnsi="Calibri" w:cs="Calibri"/>
          <w:sz w:val="32"/>
        </w:rPr>
        <w:t xml:space="preserve"> (Android Version 9 or higher)</w:t>
      </w:r>
    </w:p>
    <w:p w14:paraId="5F157CC9" w14:textId="030E1DEF" w:rsidR="00FB1671" w:rsidRPr="00CA3EC1" w:rsidRDefault="00FB1671" w:rsidP="007E0AE0">
      <w:pPr>
        <w:tabs>
          <w:tab w:val="left" w:pos="4123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 w:rsidRPr="00CA3EC1">
        <w:rPr>
          <w:rFonts w:ascii="Calibri" w:hAnsi="Calibri" w:cs="Calibri"/>
          <w:b/>
          <w:bCs/>
          <w:sz w:val="36"/>
          <w:szCs w:val="36"/>
        </w:rPr>
        <w:t>Would you like to participate?</w:t>
      </w:r>
    </w:p>
    <w:p w14:paraId="1414F52B" w14:textId="1D8A4B09" w:rsidR="00FB1671" w:rsidRPr="00CA3EC1" w:rsidRDefault="00FB1671" w:rsidP="007E0AE0">
      <w:pPr>
        <w:tabs>
          <w:tab w:val="left" w:pos="4123"/>
        </w:tabs>
        <w:jc w:val="center"/>
        <w:rPr>
          <w:rFonts w:ascii="Calibri" w:hAnsi="Calibri" w:cs="Calibri"/>
          <w:sz w:val="24"/>
        </w:rPr>
      </w:pPr>
      <w:r w:rsidRPr="00CA3EC1">
        <w:rPr>
          <w:rFonts w:ascii="Calibri" w:hAnsi="Calibri" w:cs="Calibri"/>
          <w:sz w:val="32"/>
        </w:rPr>
        <w:t xml:space="preserve">If you are interested, please contact </w:t>
      </w:r>
      <w:r w:rsidR="005E0E70" w:rsidRPr="00CA3EC1">
        <w:rPr>
          <w:rFonts w:ascii="Calibri" w:hAnsi="Calibri" w:cs="Calibri"/>
          <w:sz w:val="32"/>
        </w:rPr>
        <w:t>DPQoL Lab at dpqoluiuc@outlook.com</w:t>
      </w:r>
      <w:r w:rsidRPr="00CA3EC1">
        <w:rPr>
          <w:rFonts w:ascii="Calibri" w:hAnsi="Calibri" w:cs="Calibri"/>
          <w:sz w:val="32"/>
        </w:rPr>
        <w:t>.</w:t>
      </w:r>
    </w:p>
    <w:sectPr w:rsidR="00FB1671" w:rsidRPr="00CA3EC1" w:rsidSect="00FB16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F8A5" w14:textId="77777777" w:rsidR="00CD73F9" w:rsidRDefault="00CD73F9" w:rsidP="00FB1671">
      <w:pPr>
        <w:spacing w:after="0" w:line="240" w:lineRule="auto"/>
      </w:pPr>
      <w:r>
        <w:separator/>
      </w:r>
    </w:p>
  </w:endnote>
  <w:endnote w:type="continuationSeparator" w:id="0">
    <w:p w14:paraId="585CE742" w14:textId="77777777" w:rsidR="00CD73F9" w:rsidRDefault="00CD73F9" w:rsidP="00FB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6E6B1" w14:textId="77777777" w:rsidR="00CD73F9" w:rsidRDefault="00CD73F9" w:rsidP="00FB1671">
      <w:pPr>
        <w:spacing w:after="0" w:line="240" w:lineRule="auto"/>
      </w:pPr>
      <w:r>
        <w:separator/>
      </w:r>
    </w:p>
  </w:footnote>
  <w:footnote w:type="continuationSeparator" w:id="0">
    <w:p w14:paraId="30BB0A18" w14:textId="77777777" w:rsidR="00CD73F9" w:rsidRDefault="00CD73F9" w:rsidP="00FB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7F6A"/>
    <w:multiLevelType w:val="hybridMultilevel"/>
    <w:tmpl w:val="B05E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F1470"/>
    <w:multiLevelType w:val="hybridMultilevel"/>
    <w:tmpl w:val="893C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6B6CAD"/>
    <w:multiLevelType w:val="hybridMultilevel"/>
    <w:tmpl w:val="CEC02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1E"/>
    <w:rsid w:val="000110A5"/>
    <w:rsid w:val="000928B9"/>
    <w:rsid w:val="000D46D2"/>
    <w:rsid w:val="000E37FE"/>
    <w:rsid w:val="001325F9"/>
    <w:rsid w:val="00155A1C"/>
    <w:rsid w:val="00166741"/>
    <w:rsid w:val="001703F3"/>
    <w:rsid w:val="00177A13"/>
    <w:rsid w:val="001C1615"/>
    <w:rsid w:val="001D0DF1"/>
    <w:rsid w:val="002064C7"/>
    <w:rsid w:val="0021669A"/>
    <w:rsid w:val="002314F0"/>
    <w:rsid w:val="0028009E"/>
    <w:rsid w:val="00294972"/>
    <w:rsid w:val="002B7126"/>
    <w:rsid w:val="00322812"/>
    <w:rsid w:val="00343F0A"/>
    <w:rsid w:val="00344242"/>
    <w:rsid w:val="00361FDC"/>
    <w:rsid w:val="00373E27"/>
    <w:rsid w:val="003A4DC2"/>
    <w:rsid w:val="004147AE"/>
    <w:rsid w:val="00426055"/>
    <w:rsid w:val="00466728"/>
    <w:rsid w:val="00477C3E"/>
    <w:rsid w:val="00505BDE"/>
    <w:rsid w:val="00546B99"/>
    <w:rsid w:val="00551E6E"/>
    <w:rsid w:val="005738D7"/>
    <w:rsid w:val="00585573"/>
    <w:rsid w:val="005943CF"/>
    <w:rsid w:val="005A7A65"/>
    <w:rsid w:val="005C1697"/>
    <w:rsid w:val="005E0E70"/>
    <w:rsid w:val="00633250"/>
    <w:rsid w:val="00684331"/>
    <w:rsid w:val="00712D58"/>
    <w:rsid w:val="007443E5"/>
    <w:rsid w:val="00784EC6"/>
    <w:rsid w:val="007935F2"/>
    <w:rsid w:val="007A6780"/>
    <w:rsid w:val="007E0AE0"/>
    <w:rsid w:val="007E3732"/>
    <w:rsid w:val="00800726"/>
    <w:rsid w:val="00816CDD"/>
    <w:rsid w:val="00837472"/>
    <w:rsid w:val="008429F9"/>
    <w:rsid w:val="0087309F"/>
    <w:rsid w:val="008C098C"/>
    <w:rsid w:val="008E070F"/>
    <w:rsid w:val="009274C3"/>
    <w:rsid w:val="00953DF5"/>
    <w:rsid w:val="009A6ECD"/>
    <w:rsid w:val="009B2BB2"/>
    <w:rsid w:val="009C07A3"/>
    <w:rsid w:val="009D7BB5"/>
    <w:rsid w:val="009E771F"/>
    <w:rsid w:val="009F3255"/>
    <w:rsid w:val="009F3635"/>
    <w:rsid w:val="00A127EB"/>
    <w:rsid w:val="00A21BC4"/>
    <w:rsid w:val="00A27012"/>
    <w:rsid w:val="00A349C4"/>
    <w:rsid w:val="00AB1187"/>
    <w:rsid w:val="00B364C3"/>
    <w:rsid w:val="00B368BA"/>
    <w:rsid w:val="00BA45E9"/>
    <w:rsid w:val="00BB70B5"/>
    <w:rsid w:val="00BC6EA4"/>
    <w:rsid w:val="00BE5E28"/>
    <w:rsid w:val="00C130AE"/>
    <w:rsid w:val="00C22449"/>
    <w:rsid w:val="00C36511"/>
    <w:rsid w:val="00C40D3D"/>
    <w:rsid w:val="00C5340C"/>
    <w:rsid w:val="00CA3EC1"/>
    <w:rsid w:val="00CD0F1E"/>
    <w:rsid w:val="00CD73F9"/>
    <w:rsid w:val="00CE1D19"/>
    <w:rsid w:val="00D36337"/>
    <w:rsid w:val="00D64370"/>
    <w:rsid w:val="00D719F6"/>
    <w:rsid w:val="00DA4B4F"/>
    <w:rsid w:val="00DB19EA"/>
    <w:rsid w:val="00E30CE6"/>
    <w:rsid w:val="00E71A51"/>
    <w:rsid w:val="00E909E7"/>
    <w:rsid w:val="00EA47BB"/>
    <w:rsid w:val="00EF059D"/>
    <w:rsid w:val="00F23C4E"/>
    <w:rsid w:val="00F95637"/>
    <w:rsid w:val="00FA272E"/>
    <w:rsid w:val="00FB1671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D3261"/>
  <w15:docId w15:val="{8A1C938A-D427-6B44-BC42-4E82EC49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71"/>
  </w:style>
  <w:style w:type="paragraph" w:styleId="Footer">
    <w:name w:val="footer"/>
    <w:basedOn w:val="Normal"/>
    <w:link w:val="FooterChar"/>
    <w:uiPriority w:val="99"/>
    <w:unhideWhenUsed/>
    <w:rsid w:val="00FB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71"/>
  </w:style>
  <w:style w:type="paragraph" w:styleId="ListParagraph">
    <w:name w:val="List Paragraph"/>
    <w:basedOn w:val="Normal"/>
    <w:uiPriority w:val="34"/>
    <w:qFormat/>
    <w:rsid w:val="00155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1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95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Krebs</dc:creator>
  <cp:keywords/>
  <dc:description/>
  <cp:lastModifiedBy>Elena Remillard</cp:lastModifiedBy>
  <cp:revision>2</cp:revision>
  <dcterms:created xsi:type="dcterms:W3CDTF">2022-10-11T15:41:00Z</dcterms:created>
  <dcterms:modified xsi:type="dcterms:W3CDTF">2022-10-11T15:41:00Z</dcterms:modified>
</cp:coreProperties>
</file>